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498B" w:rsidP="00500190" w:rsidRDefault="00C12E29" w14:paraId="1B7A7DA7" w14:textId="4ED69B83"/>
    <w:p w:rsidR="006F498B" w:rsidP="74526FA4" w:rsidRDefault="00C12E29" w14:paraId="2A596A42" w14:textId="5800318F">
      <w:pPr>
        <w:ind w:left="2880" w:firstLine="0"/>
      </w:pPr>
      <w:r w:rsidR="57536FD6">
        <w:rPr/>
        <w:t xml:space="preserve">        </w:t>
      </w:r>
      <w:r w:rsidR="57536FD6">
        <w:drawing>
          <wp:inline wp14:editId="57B6B65C" wp14:anchorId="5DA4E228">
            <wp:extent cx="1997710" cy="752475"/>
            <wp:effectExtent l="0" t="0" r="2540" b="9525"/>
            <wp:docPr id="940455232" name="Picture 1" descr="A close-up of a logo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c771f2427c7429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997710" cy="7524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CF" w:rsidP="00500190" w:rsidRDefault="002559CF" w14:paraId="5762A17F" w14:textId="557D305A"/>
    <w:p w:rsidRPr="00C12E29" w:rsidR="00C12E29" w:rsidP="59A0C030" w:rsidRDefault="00C12E29" w14:paraId="58A2591F" w14:textId="6E349E3F">
      <w:pPr>
        <w:pStyle w:val="Heading1"/>
        <w:rPr>
          <w:rFonts w:ascii="Congenial" w:hAnsi="Congenial"/>
        </w:rPr>
      </w:pPr>
      <w:r w:rsidR="00C12E29">
        <w:rPr/>
        <w:t>Summer Work – Transition from Year 11 to Year 12</w:t>
      </w:r>
    </w:p>
    <w:p w:rsidR="2293D68C" w:rsidP="59A0C030" w:rsidRDefault="2293D68C" w14:paraId="3F838E8D" w14:textId="011D6172">
      <w:pPr>
        <w:pStyle w:val="Heading1"/>
        <w:rPr>
          <w:rFonts w:ascii="Congenial" w:hAnsi="Congenial"/>
        </w:rPr>
      </w:pPr>
      <w:r w:rsidR="00C12E29">
        <w:rPr/>
        <w:t xml:space="preserve">A Level </w:t>
      </w:r>
      <w:r w:rsidR="00C12E29">
        <w:rPr/>
        <w:t xml:space="preserve">Subject: </w:t>
      </w:r>
      <w:r w:rsidR="52EFEF99">
        <w:rPr/>
        <w:t>Psychology</w:t>
      </w:r>
    </w:p>
    <w:p w:rsidR="2293D68C" w:rsidP="2293D68C" w:rsidRDefault="2293D68C" w14:paraId="22B588FD" w14:textId="1FEF8D1A">
      <w:pPr>
        <w:rPr>
          <w:rFonts w:ascii="Congenial" w:hAnsi="Congenial"/>
        </w:rPr>
      </w:pPr>
      <w:r w:rsidRPr="59A0C030" w:rsidR="00C12E29">
        <w:rPr>
          <w:rFonts w:ascii="Congenial" w:hAnsi="Congenial"/>
        </w:rPr>
        <w:t>T</w:t>
      </w:r>
      <w:r w:rsidRPr="59A0C030" w:rsidR="67DAC2D5">
        <w:rPr>
          <w:rFonts w:ascii="Congenial" w:hAnsi="Congenial"/>
        </w:rPr>
        <w:t>eacher name and</w:t>
      </w:r>
      <w:r w:rsidRPr="59A0C030" w:rsidR="00C12E29">
        <w:rPr>
          <w:rFonts w:ascii="Congenial" w:hAnsi="Congenial"/>
        </w:rPr>
        <w:t xml:space="preserve"> Contact</w:t>
      </w:r>
      <w:r w:rsidRPr="59A0C030" w:rsidR="00C12E29">
        <w:rPr>
          <w:rFonts w:ascii="Congenial" w:hAnsi="Congenial"/>
        </w:rPr>
        <w:t xml:space="preserve"> Email</w:t>
      </w:r>
      <w:r w:rsidRPr="59A0C030" w:rsidR="00C12E29">
        <w:rPr>
          <w:rFonts w:ascii="Congenial" w:hAnsi="Congenial"/>
        </w:rPr>
        <w:t xml:space="preserve">: </w:t>
      </w:r>
      <w:r w:rsidRPr="59A0C030" w:rsidR="49F93C5D">
        <w:rPr>
          <w:rFonts w:ascii="Congenial" w:hAnsi="Congenial"/>
        </w:rPr>
        <w:t xml:space="preserve">Mrs Marshall-Smith </w:t>
      </w:r>
      <w:hyperlink r:id="R462055ff99f24942">
        <w:r w:rsidRPr="59A0C030" w:rsidR="49F93C5D">
          <w:rPr>
            <w:rStyle w:val="Hyperlink"/>
            <w:rFonts w:ascii="Congenial" w:hAnsi="Congenial"/>
          </w:rPr>
          <w:t>l.marshall-smith@fakenhamacademy.org</w:t>
        </w:r>
      </w:hyperlink>
      <w:r w:rsidRPr="59A0C030" w:rsidR="49F93C5D">
        <w:rPr>
          <w:rFonts w:ascii="Congenial" w:hAnsi="Congenial"/>
        </w:rPr>
        <w:t xml:space="preserve"> </w:t>
      </w:r>
    </w:p>
    <w:p w:rsidR="6A87616B" w:rsidP="59A0C030" w:rsidRDefault="6A87616B" w14:paraId="3F683B01" w14:textId="2D95D436">
      <w:pPr>
        <w:spacing w:before="0" w:beforeAutospacing="off" w:after="360" w:afterAutospacing="off"/>
        <w:rPr>
          <w:rFonts w:ascii="Congenial" w:hAnsi="Congenial"/>
        </w:rPr>
      </w:pPr>
      <w:r w:rsidRPr="59A0C030" w:rsidR="6A87616B">
        <w:rPr>
          <w:rFonts w:ascii="Congenial" w:hAnsi="Congenial"/>
        </w:rPr>
        <w:t>Required textbook:</w:t>
      </w:r>
      <w:r w:rsidRPr="59A0C030" w:rsidR="21A1CA91">
        <w:rPr>
          <w:rFonts w:ascii="Congenial" w:hAnsi="Congenial"/>
        </w:rPr>
        <w:t xml:space="preserve"> </w:t>
      </w:r>
      <w:r w:rsidRPr="59A0C030" w:rsidR="21A1CA91">
        <w:rPr>
          <w:rFonts w:ascii="Congenial" w:hAnsi="Congenial" w:eastAsia="Congenial" w:cs="Congenial"/>
          <w:b w:val="0"/>
          <w:bCs w:val="0"/>
          <w:i w:val="0"/>
          <w:iCs w:val="0"/>
          <w:caps w:val="0"/>
          <w:smallCaps w:val="0"/>
          <w:noProof w:val="0"/>
          <w:color w:val="2E2E2E"/>
          <w:sz w:val="22"/>
          <w:szCs w:val="22"/>
          <w:lang w:val="en-GB"/>
        </w:rPr>
        <w:t>AQA Psychology for A Level : Year 1 and AS Third edition</w:t>
      </w:r>
    </w:p>
    <w:p w:rsidR="6A87616B" w:rsidP="59A0C030" w:rsidRDefault="6A87616B" w14:paraId="4A4EFE42" w14:textId="003E8777">
      <w:pPr>
        <w:spacing w:before="0" w:beforeAutospacing="off" w:after="360" w:afterAutospacing="off"/>
      </w:pPr>
      <w:r w:rsidRPr="59A0C030" w:rsidR="21A1CA9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E2E2E"/>
          <w:sz w:val="24"/>
          <w:szCs w:val="24"/>
          <w:lang w:val="en-GB"/>
        </w:rPr>
        <w:t>Author(s):</w:t>
      </w:r>
      <w:r w:rsidRPr="59A0C030" w:rsidR="21A1CA9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E2E2E"/>
          <w:sz w:val="24"/>
          <w:szCs w:val="24"/>
          <w:lang w:val="en-GB"/>
        </w:rPr>
        <w:t xml:space="preserve"> Cara Flanagan, Matt Jarvis and Rob Liddle</w:t>
      </w:r>
    </w:p>
    <w:p w:rsidR="6A87616B" w:rsidP="59A0C030" w:rsidRDefault="6A87616B" w14:paraId="6DF01F8A" w14:textId="4F6362FC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75593e8cd7eb4b58">
        <w:r w:rsidRPr="59A0C030" w:rsidR="21A1CA91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AQA Psychology for A Level : Year 1 and AS Third edition | Hachette Learning</w:t>
        </w:r>
      </w:hyperlink>
    </w:p>
    <w:p w:rsidR="3759BA96" w:rsidP="59A0C030" w:rsidRDefault="3759BA96" w14:paraId="71D7A146" w14:textId="603EF758">
      <w:pPr>
        <w:pStyle w:val="Heading1"/>
        <w:spacing w:before="0" w:beforeAutospacing="off" w:after="360" w:afterAutospacing="off"/>
      </w:pPr>
      <w:r w:rsidRPr="59A0C030" w:rsidR="3759BA96">
        <w:rPr>
          <w:rFonts w:ascii="Congenial" w:hAnsi="Congenial" w:eastAsia="Congenial" w:cs="Congenial"/>
          <w:b w:val="0"/>
          <w:bCs w:val="0"/>
          <w:i w:val="0"/>
          <w:iCs w:val="0"/>
          <w:caps w:val="0"/>
          <w:smallCaps w:val="0"/>
          <w:noProof w:val="0"/>
          <w:color w:val="2E2E2E"/>
          <w:sz w:val="22"/>
          <w:szCs w:val="22"/>
          <w:lang w:val="en-GB"/>
        </w:rPr>
        <w:t>AQA Psychology for A Level: Year 2 Third edition</w:t>
      </w:r>
    </w:p>
    <w:p w:rsidR="3759BA96" w:rsidP="59A0C030" w:rsidRDefault="3759BA96" w14:paraId="49DE48C3" w14:textId="6ACEF753">
      <w:pPr>
        <w:spacing w:before="0" w:beforeAutospacing="off" w:after="360" w:afterAutospacing="off"/>
      </w:pPr>
      <w:r w:rsidRPr="59A0C030" w:rsidR="3759BA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2E2E2E"/>
          <w:sz w:val="24"/>
          <w:szCs w:val="24"/>
          <w:lang w:val="en-GB"/>
        </w:rPr>
        <w:t>Author(s):</w:t>
      </w:r>
      <w:r w:rsidRPr="59A0C030" w:rsidR="3759BA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E2E2E"/>
          <w:sz w:val="24"/>
          <w:szCs w:val="24"/>
          <w:lang w:val="en-GB"/>
        </w:rPr>
        <w:t xml:space="preserve"> Cara Flanagan, Matt Jarvis, Rob Liddle, Tom Buxton-Cope and Mandy Wood</w:t>
      </w:r>
    </w:p>
    <w:p w:rsidR="3759BA96" w:rsidP="59A0C030" w:rsidRDefault="3759BA96" w14:paraId="056FDB4B" w14:textId="534EED97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d5d7053962d8481f">
        <w:r w:rsidRPr="59A0C030" w:rsidR="3759BA96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AQA Psychology for A Level: Year 2 Third edition | Hachette Learning</w:t>
        </w:r>
      </w:hyperlink>
    </w:p>
    <w:p w:rsidR="6A87616B" w:rsidP="59A0C030" w:rsidRDefault="6A87616B" w14:paraId="0E2D3EA5" w14:textId="2A01EC3F">
      <w:pPr>
        <w:pStyle w:val="Normal"/>
        <w:rPr>
          <w:rFonts w:ascii="Congenial" w:hAnsi="Congenial"/>
        </w:rPr>
      </w:pPr>
      <w:r w:rsidRPr="59A0C030" w:rsidR="6A87616B">
        <w:rPr>
          <w:rFonts w:ascii="Congenial" w:hAnsi="Congenial"/>
        </w:rPr>
        <w:t>Useful sources:</w:t>
      </w:r>
    </w:p>
    <w:p w:rsidR="21989083" w:rsidP="59A0C030" w:rsidRDefault="21989083" w14:paraId="76848AFC" w14:textId="02C819F4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893111dfab8b4473">
        <w:r w:rsidRPr="59A0C030" w:rsidR="44E9CAB4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AQA | Psychology | A-Level | A-level Psychology</w:t>
        </w:r>
      </w:hyperlink>
    </w:p>
    <w:p w:rsidR="21989083" w:rsidP="59A0C030" w:rsidRDefault="21989083" w14:paraId="6197D7EA" w14:textId="141699E9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5b9b05c19aff4e2f">
        <w:r w:rsidRPr="59A0C030" w:rsidR="57A8A19A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Psychology | tutor2u</w:t>
        </w:r>
      </w:hyperlink>
    </w:p>
    <w:p w:rsidR="21989083" w:rsidP="59A0C030" w:rsidRDefault="21989083" w14:paraId="07D4FD21" w14:textId="0EF17D97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539176ef19084e5d">
        <w:r w:rsidRPr="59A0C030" w:rsidR="2822F156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Psych Boost - YouTube</w:t>
        </w:r>
      </w:hyperlink>
    </w:p>
    <w:p w:rsidR="21989083" w:rsidP="59A0C030" w:rsidRDefault="21989083" w14:paraId="5F627CF9" w14:textId="1096B595">
      <w:pPr>
        <w:rPr>
          <w:rFonts w:ascii="Congenial" w:hAnsi="Congenial" w:eastAsia="Congenial" w:cs="Congenial"/>
          <w:noProof w:val="0"/>
          <w:sz w:val="22"/>
          <w:szCs w:val="22"/>
          <w:lang w:val="en-GB"/>
        </w:rPr>
      </w:pPr>
      <w:hyperlink r:id="R5b842027a6404915">
        <w:r w:rsidRPr="59A0C030" w:rsidR="2822F156">
          <w:rPr>
            <w:rStyle w:val="Hyperlink"/>
            <w:rFonts w:ascii="Congenial" w:hAnsi="Congenial" w:eastAsia="Congenial" w:cs="Congenial"/>
            <w:noProof w:val="0"/>
            <w:sz w:val="22"/>
            <w:szCs w:val="22"/>
            <w:lang w:val="en-GB"/>
          </w:rPr>
          <w:t>Study Guides for Psychology Students - Simply Psychology</w:t>
        </w:r>
      </w:hyperlink>
    </w:p>
    <w:p w:rsidR="31BB2B35" w:rsidP="21989083" w:rsidRDefault="31BB2B35" w14:paraId="011065BD" w14:textId="55156353">
      <w:pPr>
        <w:rPr>
          <w:rFonts w:ascii="Congenial" w:hAnsi="Congenial"/>
        </w:rPr>
      </w:pPr>
      <w:r w:rsidRPr="21989083" w:rsidR="31BB2B35">
        <w:rPr>
          <w:rFonts w:ascii="Congenial" w:hAnsi="Congenial"/>
        </w:rPr>
        <w:t xml:space="preserve">Equipment List: </w:t>
      </w:r>
    </w:p>
    <w:p w:rsidR="00C12E29" w:rsidP="00C12E29" w:rsidRDefault="00C12E29" w14:paraId="30A76F80" w14:textId="225C9350">
      <w:r w:rsidR="44E97332">
        <w:rPr/>
        <w:t>Three A4 Lever Arch Files.</w:t>
      </w:r>
    </w:p>
    <w:p w:rsidR="44E97332" w:rsidRDefault="44E97332" w14:paraId="4FC79B49" w14:textId="29E24B90">
      <w:r w:rsidR="44E97332">
        <w:rPr/>
        <w:t>Pens, paper, ruler, highlighters and a calculator</w:t>
      </w:r>
    </w:p>
    <w:p w:rsidR="00C12E29" w:rsidP="00C12E29" w:rsidRDefault="00C12E29" w14:paraId="782283D8" w14:textId="77777777"/>
    <w:p w:rsidR="00C12E29" w:rsidP="00C12E29" w:rsidRDefault="00C12E29" w14:paraId="54EEF176" w14:textId="77777777"/>
    <w:p w:rsidR="002559CF" w:rsidP="00500190" w:rsidRDefault="002559CF" w14:paraId="0E9847CF" w14:textId="69591FE9"/>
    <w:p w:rsidR="002559CF" w:rsidP="0878BD1F" w:rsidRDefault="002559CF" w14:paraId="02B64268" w14:textId="5C1A5970">
      <w:pPr>
        <w:pStyle w:val="Heading1"/>
        <w:jc w:val="center"/>
      </w:pPr>
      <w:r w:rsidR="6A87616B">
        <w:rPr/>
        <w:t>Tasks</w:t>
      </w:r>
    </w:p>
    <w:p w:rsidR="55310598" w:rsidP="59A0C030" w:rsidRDefault="55310598" w14:paraId="038D4B08" w14:textId="0372213D">
      <w:pPr>
        <w:pStyle w:val="Normal"/>
        <w:rPr>
          <w:sz w:val="24"/>
          <w:szCs w:val="24"/>
        </w:rPr>
      </w:pPr>
      <w:r w:rsidRPr="59A0C030" w:rsidR="55310598">
        <w:rPr>
          <w:sz w:val="24"/>
          <w:szCs w:val="24"/>
        </w:rPr>
        <w:t>In order to</w:t>
      </w:r>
      <w:r w:rsidRPr="59A0C030" w:rsidR="55310598">
        <w:rPr>
          <w:sz w:val="24"/>
          <w:szCs w:val="24"/>
        </w:rPr>
        <w:t xml:space="preserve"> prepare you for A level studies, you </w:t>
      </w:r>
      <w:r w:rsidRPr="59A0C030" w:rsidR="55310598">
        <w:rPr>
          <w:sz w:val="24"/>
          <w:szCs w:val="24"/>
        </w:rPr>
        <w:t>are required to</w:t>
      </w:r>
      <w:r w:rsidRPr="59A0C030" w:rsidR="55310598">
        <w:rPr>
          <w:sz w:val="24"/>
          <w:szCs w:val="24"/>
        </w:rPr>
        <w:t xml:space="preserve"> complete a range of activities which develop your knowledge and independent study skills</w:t>
      </w:r>
      <w:r w:rsidRPr="59A0C030" w:rsidR="338EE4DF">
        <w:rPr>
          <w:sz w:val="24"/>
          <w:szCs w:val="24"/>
        </w:rPr>
        <w:t xml:space="preserve">. Bring these to your first lesson and </w:t>
      </w:r>
      <w:r w:rsidRPr="59A0C030" w:rsidR="338EE4DF">
        <w:rPr>
          <w:sz w:val="24"/>
          <w:szCs w:val="24"/>
        </w:rPr>
        <w:t>we will</w:t>
      </w:r>
      <w:r w:rsidRPr="59A0C030" w:rsidR="338EE4DF">
        <w:rPr>
          <w:sz w:val="24"/>
          <w:szCs w:val="24"/>
        </w:rPr>
        <w:t xml:space="preserve"> take them and give you feedback on them</w:t>
      </w:r>
    </w:p>
    <w:p w:rsidR="59A0C030" w:rsidP="59A0C030" w:rsidRDefault="59A0C030" w14:paraId="3E599E1C" w14:textId="58DC6F93">
      <w:pPr>
        <w:pStyle w:val="Normal"/>
        <w:rPr>
          <w:sz w:val="24"/>
          <w:szCs w:val="24"/>
        </w:rPr>
      </w:pPr>
    </w:p>
    <w:p w:rsidR="338EE4DF" w:rsidP="59A0C030" w:rsidRDefault="338EE4DF" w14:paraId="7BB714E8" w14:textId="0D9FAE98">
      <w:pPr>
        <w:jc w:val="center"/>
      </w:pPr>
      <w:r w:rsidR="338EE4DF">
        <w:drawing>
          <wp:inline wp14:editId="7ACEB23E" wp14:anchorId="58839EF0">
            <wp:extent cx="5347899" cy="5905500"/>
            <wp:effectExtent l="0" t="0" r="0" b="0"/>
            <wp:docPr id="1863674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8b674c5d6a47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899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A0C030" w:rsidRDefault="59A0C030" w14:paraId="0618942D" w14:textId="137D5417"/>
    <w:p w:rsidR="59A0C030" w:rsidRDefault="59A0C030" w14:paraId="0A56256C" w14:textId="1548C850"/>
    <w:p w:rsidR="144960BB" w:rsidP="59A0C030" w:rsidRDefault="144960BB" w14:paraId="19876C27" w14:textId="7029CE4E">
      <w:pPr>
        <w:pStyle w:val="Heading2"/>
      </w:pPr>
      <w:r w:rsidR="144960BB">
        <w:rPr/>
        <w:t>Key Psychological Studies</w:t>
      </w:r>
    </w:p>
    <w:p w:rsidR="144960BB" w:rsidP="59A0C030" w:rsidRDefault="144960BB" w14:paraId="4FC7175F" w14:textId="0FAC5564">
      <w:pPr>
        <w:jc w:val="center"/>
      </w:pPr>
      <w:r w:rsidR="144960BB">
        <w:drawing>
          <wp:inline wp14:editId="39D9A5D5" wp14:anchorId="16FAE007">
            <wp:extent cx="5809216" cy="7839076"/>
            <wp:effectExtent l="0" t="0" r="0" b="0"/>
            <wp:docPr id="228841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d865d3793e4b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216" cy="783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CF" w:rsidP="00500190" w:rsidRDefault="002559CF" w14:paraId="16575D86" w14:textId="77777777"/>
    <w:p w:rsidR="002559CF" w:rsidP="59A0C030" w:rsidRDefault="002559CF" w14:paraId="41093BE9" w14:textId="397BB9E5">
      <w:pPr>
        <w:pStyle w:val="Heading2"/>
      </w:pPr>
      <w:r w:rsidR="144960BB">
        <w:rPr/>
        <w:t>Key Studies Quiz</w:t>
      </w:r>
    </w:p>
    <w:p w:rsidR="144960BB" w:rsidP="59A0C030" w:rsidRDefault="144960BB" w14:paraId="4BA232DF" w14:textId="4063AC6B">
      <w:pPr>
        <w:jc w:val="center"/>
      </w:pPr>
      <w:r w:rsidR="144960BB">
        <w:drawing>
          <wp:inline wp14:editId="54BEC327" wp14:anchorId="5E6A8D80">
            <wp:extent cx="5012358" cy="7734300"/>
            <wp:effectExtent l="0" t="0" r="0" b="0"/>
            <wp:docPr id="17561696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5af18e2fad45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358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4960BB" w:rsidP="59A0C030" w:rsidRDefault="144960BB" w14:paraId="39DE5A00" w14:textId="24E8A52E">
      <w:pPr>
        <w:pStyle w:val="Heading2"/>
      </w:pPr>
      <w:r w:rsidR="144960BB">
        <w:rPr/>
        <w:t>Reading List</w:t>
      </w:r>
    </w:p>
    <w:p w:rsidR="144960BB" w:rsidP="59A0C030" w:rsidRDefault="144960BB" w14:paraId="20D83650" w14:textId="2EAB3C09">
      <w:pPr>
        <w:jc w:val="center"/>
      </w:pPr>
      <w:r w:rsidR="144960BB">
        <w:drawing>
          <wp:inline wp14:editId="17D7E2BF" wp14:anchorId="7023E554">
            <wp:extent cx="5746067" cy="8001000"/>
            <wp:effectExtent l="0" t="0" r="0" b="0"/>
            <wp:docPr id="19665211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9d7f3e6d374f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067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4960BB" w:rsidP="59A0C030" w:rsidRDefault="144960BB" w14:paraId="42691D09" w14:textId="7D2375D9">
      <w:pPr>
        <w:pStyle w:val="Heading2"/>
      </w:pPr>
      <w:r w:rsidR="144960BB">
        <w:rPr/>
        <w:t xml:space="preserve">Ted Talks, Documentaries and </w:t>
      </w:r>
      <w:r w:rsidR="144960BB">
        <w:rPr/>
        <w:t>YouTube</w:t>
      </w:r>
      <w:r w:rsidR="144960BB">
        <w:rPr/>
        <w:t xml:space="preserve"> Clips</w:t>
      </w:r>
    </w:p>
    <w:p w:rsidR="002559CF" w:rsidP="59A0C030" w:rsidRDefault="002559CF" w14:paraId="48C65D61" w14:textId="4F098B20">
      <w:pPr>
        <w:pStyle w:val="Normal"/>
        <w:jc w:val="center"/>
      </w:pPr>
      <w:r w:rsidR="144960BB">
        <w:drawing>
          <wp:inline wp14:editId="07BB2C3A" wp14:anchorId="16BD1355">
            <wp:extent cx="5622937" cy="7829550"/>
            <wp:effectExtent l="0" t="0" r="0" b="0"/>
            <wp:docPr id="1949855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9d197d882042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37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00190" w:rsidR="002559CF" w:rsidP="59A0C030" w:rsidRDefault="002559CF" w14:paraId="59EE1BCF" w14:textId="07CDE8ED">
      <w:pPr>
        <w:pStyle w:val="Heading2"/>
      </w:pPr>
      <w:r w:rsidR="144960BB">
        <w:rPr/>
        <w:t xml:space="preserve">Research – five things to </w:t>
      </w:r>
      <w:r w:rsidR="144960BB">
        <w:rPr/>
        <w:t>find out</w:t>
      </w:r>
      <w:r w:rsidR="144960BB">
        <w:rPr/>
        <w:t xml:space="preserve"> ready for September</w:t>
      </w:r>
    </w:p>
    <w:p w:rsidRPr="00500190" w:rsidR="002559CF" w:rsidP="00500190" w:rsidRDefault="002559CF" w14:paraId="0B47CA3F" w14:textId="614830C7">
      <w:r w:rsidR="144960BB">
        <w:drawing>
          <wp:inline wp14:editId="09410CB5" wp14:anchorId="46EBB208">
            <wp:extent cx="6302688" cy="7648574"/>
            <wp:effectExtent l="0" t="0" r="0" b="0"/>
            <wp:docPr id="675259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5a6626b07a4b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688" cy="764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00190" w:rsidR="002559CF" w:rsidP="00500190" w:rsidRDefault="002559CF" w14:paraId="5291FC00" w14:textId="6BB77254"/>
    <w:p w:rsidRPr="00500190" w:rsidR="002559CF" w:rsidP="59A0C030" w:rsidRDefault="002559CF" w14:paraId="49940249" w14:textId="1DADFB51">
      <w:pPr>
        <w:pStyle w:val="Heading2"/>
      </w:pPr>
      <w:r w:rsidR="3C8EF811">
        <w:rPr/>
        <w:t>Exam Style Questions</w:t>
      </w:r>
    </w:p>
    <w:p w:rsidRPr="00500190" w:rsidR="002559CF" w:rsidP="00500190" w:rsidRDefault="002559CF" w14:paraId="63A65C5E" w14:textId="7EEC28C7"/>
    <w:p w:rsidRPr="00500190" w:rsidR="002559CF" w:rsidP="59A0C030" w:rsidRDefault="002559CF" w14:paraId="6AA1425F" w14:textId="3EA13FB2">
      <w:pPr>
        <w:jc w:val="center"/>
      </w:pPr>
      <w:r w:rsidR="144960BB">
        <w:drawing>
          <wp:inline wp14:editId="2FBB93AC" wp14:anchorId="5A8820CA">
            <wp:extent cx="5492966" cy="7648574"/>
            <wp:effectExtent l="0" t="0" r="0" b="0"/>
            <wp:docPr id="750649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61f8019a2a42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966" cy="764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00190" w:rsidR="002559CF" w:rsidSect="002559CF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56E" w:rsidRDefault="00AA156E" w14:paraId="31FC0E1E" w14:textId="77777777">
      <w:pPr>
        <w:spacing w:after="0" w:line="240" w:lineRule="auto"/>
      </w:pPr>
      <w:r>
        <w:separator/>
      </w:r>
    </w:p>
  </w:endnote>
  <w:endnote w:type="continuationSeparator" w:id="0">
    <w:p w:rsidR="00AA156E" w:rsidRDefault="00AA156E" w14:paraId="4A44A0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24F85DA7" w14:textId="672D8AE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3CD71346" w14:textId="30AEAF2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79C9" w:rsidRDefault="009779C9" w14:paraId="4887B9DC" w14:textId="187433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56E" w:rsidRDefault="00AA156E" w14:paraId="48515AE1" w14:textId="77777777">
      <w:pPr>
        <w:spacing w:after="0" w:line="240" w:lineRule="auto"/>
      </w:pPr>
      <w:r>
        <w:separator/>
      </w:r>
    </w:p>
  </w:footnote>
  <w:footnote w:type="continuationSeparator" w:id="0">
    <w:p w:rsidR="00AA156E" w:rsidRDefault="00AA156E" w14:paraId="5F4794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1E56" w:rsidRDefault="002559CF" w14:paraId="6B827BC9" w14:textId="0DE5380C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1E56" w:rsidRDefault="00591E56" w14:paraId="2A45BF67" w14:textId="6EF9C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559CF" w:rsidRDefault="002559CF" w14:paraId="745E4694" w14:textId="554BFB92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79C9" w:rsidRDefault="009779C9" w14:paraId="4DCEB46D" w14:textId="0C034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576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4EBA"/>
    <w:rsid w:val="0023560F"/>
    <w:rsid w:val="00243443"/>
    <w:rsid w:val="002441AA"/>
    <w:rsid w:val="002559CF"/>
    <w:rsid w:val="0025655D"/>
    <w:rsid w:val="00275BC9"/>
    <w:rsid w:val="002C7C95"/>
    <w:rsid w:val="002E55F6"/>
    <w:rsid w:val="0030241F"/>
    <w:rsid w:val="003268B7"/>
    <w:rsid w:val="003400FC"/>
    <w:rsid w:val="003645FE"/>
    <w:rsid w:val="003809C1"/>
    <w:rsid w:val="0039254D"/>
    <w:rsid w:val="003D2679"/>
    <w:rsid w:val="00406BA0"/>
    <w:rsid w:val="00440FF5"/>
    <w:rsid w:val="00463624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747240"/>
    <w:rsid w:val="0077208C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63595"/>
    <w:rsid w:val="009647C2"/>
    <w:rsid w:val="00965E88"/>
    <w:rsid w:val="00975D20"/>
    <w:rsid w:val="009779C9"/>
    <w:rsid w:val="009A3BEE"/>
    <w:rsid w:val="009D650F"/>
    <w:rsid w:val="009F414D"/>
    <w:rsid w:val="00A3694C"/>
    <w:rsid w:val="00A40306"/>
    <w:rsid w:val="00A7445E"/>
    <w:rsid w:val="00AA156E"/>
    <w:rsid w:val="00AC336C"/>
    <w:rsid w:val="00AE3A26"/>
    <w:rsid w:val="00B6233B"/>
    <w:rsid w:val="00BA54A1"/>
    <w:rsid w:val="00BF4C34"/>
    <w:rsid w:val="00BF6AFE"/>
    <w:rsid w:val="00C12E29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4A75"/>
    <w:rsid w:val="00DE1818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FA690E"/>
    <w:rsid w:val="00FE09C3"/>
    <w:rsid w:val="0218B8D8"/>
    <w:rsid w:val="040590AA"/>
    <w:rsid w:val="070C81CC"/>
    <w:rsid w:val="0878BD1F"/>
    <w:rsid w:val="09EBB8EC"/>
    <w:rsid w:val="11A5A7C1"/>
    <w:rsid w:val="11BAF0E3"/>
    <w:rsid w:val="122A921A"/>
    <w:rsid w:val="144960BB"/>
    <w:rsid w:val="194E067C"/>
    <w:rsid w:val="1FFBC8B3"/>
    <w:rsid w:val="21989083"/>
    <w:rsid w:val="21A1CA91"/>
    <w:rsid w:val="2293D68C"/>
    <w:rsid w:val="2822F156"/>
    <w:rsid w:val="31BB2B35"/>
    <w:rsid w:val="338EE4DF"/>
    <w:rsid w:val="33BB67E5"/>
    <w:rsid w:val="3759BA96"/>
    <w:rsid w:val="3C8EF811"/>
    <w:rsid w:val="4236C36B"/>
    <w:rsid w:val="44E97332"/>
    <w:rsid w:val="44E9CAB4"/>
    <w:rsid w:val="477529F5"/>
    <w:rsid w:val="49F93C5D"/>
    <w:rsid w:val="52EFEF99"/>
    <w:rsid w:val="53544A58"/>
    <w:rsid w:val="53EC98D3"/>
    <w:rsid w:val="55310598"/>
    <w:rsid w:val="57536FD6"/>
    <w:rsid w:val="57A8A19A"/>
    <w:rsid w:val="587B5C83"/>
    <w:rsid w:val="59A0C030"/>
    <w:rsid w:val="5A43CA3F"/>
    <w:rsid w:val="5ED5DC3A"/>
    <w:rsid w:val="60C60331"/>
    <w:rsid w:val="629CEDB0"/>
    <w:rsid w:val="6350C017"/>
    <w:rsid w:val="66D1195E"/>
    <w:rsid w:val="67DAC2D5"/>
    <w:rsid w:val="6A87616B"/>
    <w:rsid w:val="6A959934"/>
    <w:rsid w:val="70F8F0A1"/>
    <w:rsid w:val="74526FA4"/>
    <w:rsid w:val="7B674542"/>
    <w:rsid w:val="7C13A516"/>
    <w:rsid w:val="7D9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styleId="paragraph" w:customStyle="1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514DE"/>
  </w:style>
  <w:style w:type="character" w:styleId="eop" w:customStyle="1">
    <w:name w:val="eop"/>
    <w:basedOn w:val="DefaultParagraphFont"/>
    <w:rsid w:val="00D514DE"/>
  </w:style>
  <w:style w:type="character" w:styleId="tabchar" w:customStyle="1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image" Target="/media/image3.png" Id="R6c771f2427c74299" /><Relationship Type="http://schemas.openxmlformats.org/officeDocument/2006/relationships/hyperlink" Target="mailto:l.marshall-smith@fakenhamacademy.org" TargetMode="External" Id="R462055ff99f24942" /><Relationship Type="http://schemas.openxmlformats.org/officeDocument/2006/relationships/hyperlink" Target="https://www.hachettelearning.com/psychology/aqa-psychology-for-a-level-year-1-and-as-third-edition" TargetMode="External" Id="R75593e8cd7eb4b58" /><Relationship Type="http://schemas.openxmlformats.org/officeDocument/2006/relationships/hyperlink" Target="https://www.hachettelearning.com/psychology/aqa-psychology-for-a-level-year-2-third-edition" TargetMode="External" Id="Rd5d7053962d8481f" /><Relationship Type="http://schemas.openxmlformats.org/officeDocument/2006/relationships/hyperlink" Target="https://www.aqa.org.uk/subjects/psychology/a-level/psychology-7182/specification" TargetMode="External" Id="R893111dfab8b4473" /><Relationship Type="http://schemas.openxmlformats.org/officeDocument/2006/relationships/hyperlink" Target="https://www.tutor2u.net/psychology" TargetMode="External" Id="R5b9b05c19aff4e2f" /><Relationship Type="http://schemas.openxmlformats.org/officeDocument/2006/relationships/hyperlink" Target="https://www.youtube.com/channel/UCqqIPOTshm8EM8CCWkCy9Pg" TargetMode="External" Id="R539176ef19084e5d" /><Relationship Type="http://schemas.openxmlformats.org/officeDocument/2006/relationships/hyperlink" Target="https://www.simplypsychology.org/" TargetMode="External" Id="R5b842027a6404915" /><Relationship Type="http://schemas.openxmlformats.org/officeDocument/2006/relationships/image" Target="/media/image4.png" Id="Ra58b674c5d6a4732" /><Relationship Type="http://schemas.openxmlformats.org/officeDocument/2006/relationships/image" Target="/media/image5.png" Id="R68d865d3793e4bf5" /><Relationship Type="http://schemas.openxmlformats.org/officeDocument/2006/relationships/image" Target="/media/image6.png" Id="R5d5af18e2fad4512" /><Relationship Type="http://schemas.openxmlformats.org/officeDocument/2006/relationships/image" Target="/media/image7.png" Id="R639d7f3e6d374fa1" /><Relationship Type="http://schemas.openxmlformats.org/officeDocument/2006/relationships/image" Target="/media/image8.png" Id="Rf59d197d8820421e" /><Relationship Type="http://schemas.openxmlformats.org/officeDocument/2006/relationships/image" Target="/media/image9.png" Id="R205a6626b07a4b2b" /><Relationship Type="http://schemas.openxmlformats.org/officeDocument/2006/relationships/image" Target="/media/imagea.png" Id="R4661f8019a2a424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85FC7282-37F4-4264-9DF2-AC5E2963B37A}"/>
</file>

<file path=customXml/itemProps2.xml><?xml version="1.0" encoding="utf-8"?>
<ds:datastoreItem xmlns:ds="http://schemas.openxmlformats.org/officeDocument/2006/customXml" ds:itemID="{AF53AAB3-C7B3-4DFE-A26C-925AB24CC6D9}"/>
</file>

<file path=customXml/itemProps3.xml><?xml version="1.0" encoding="utf-8"?>
<ds:datastoreItem xmlns:ds="http://schemas.openxmlformats.org/officeDocument/2006/customXml" ds:itemID="{3DEE6DB6-7C89-4C76-88C4-43A93C1F26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Fakenham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L Marshall-Smith</cp:lastModifiedBy>
  <cp:revision>7</cp:revision>
  <cp:lastPrinted>2024-10-21T09:17:00Z</cp:lastPrinted>
  <dcterms:created xsi:type="dcterms:W3CDTF">2025-06-03T09:36:00Z</dcterms:created>
  <dcterms:modified xsi:type="dcterms:W3CDTF">2025-06-10T14:49:24Z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